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8B" w:rsidRPr="00F846AD" w:rsidRDefault="00F37A8B" w:rsidP="005A3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6AD">
        <w:rPr>
          <w:rFonts w:ascii="Times New Roman" w:hAnsi="Times New Roman" w:cs="Times New Roman"/>
          <w:sz w:val="28"/>
          <w:szCs w:val="28"/>
        </w:rPr>
        <w:t>Извещение о проведении конкурса на право заключения концессионного соглашения</w:t>
      </w:r>
    </w:p>
    <w:p w:rsidR="00F37A8B" w:rsidRPr="00F846AD" w:rsidRDefault="00F37A8B" w:rsidP="00F37A8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46AD">
        <w:rPr>
          <w:rFonts w:ascii="Times New Roman" w:hAnsi="Times New Roman" w:cs="Times New Roman"/>
          <w:sz w:val="28"/>
          <w:szCs w:val="28"/>
        </w:rPr>
        <w:t xml:space="preserve">Администрация Заводского сельского поселения сообщает о проведении конкурса на право заключения концессионного соглашения в отношении котельной в здании </w:t>
      </w:r>
      <w:proofErr w:type="spellStart"/>
      <w:r w:rsidR="007C1983" w:rsidRPr="00F846AD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7C1983" w:rsidRPr="00F846AD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F8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6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46AD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F846AD">
        <w:rPr>
          <w:rFonts w:ascii="Times New Roman" w:hAnsi="Times New Roman" w:cs="Times New Roman"/>
          <w:sz w:val="28"/>
          <w:szCs w:val="28"/>
        </w:rPr>
        <w:t>Нельмач</w:t>
      </w:r>
      <w:proofErr w:type="spellEnd"/>
      <w:r w:rsidRPr="00F846AD">
        <w:rPr>
          <w:rFonts w:ascii="Times New Roman" w:hAnsi="Times New Roman" w:cs="Times New Roman"/>
          <w:sz w:val="28"/>
          <w:szCs w:val="28"/>
        </w:rPr>
        <w:t xml:space="preserve">, по адресу: Томская область, </w:t>
      </w:r>
      <w:proofErr w:type="spellStart"/>
      <w:r w:rsidRPr="00F846AD">
        <w:rPr>
          <w:rFonts w:ascii="Times New Roman" w:hAnsi="Times New Roman" w:cs="Times New Roman"/>
          <w:sz w:val="28"/>
          <w:szCs w:val="28"/>
        </w:rPr>
        <w:t>Парабельский</w:t>
      </w:r>
      <w:proofErr w:type="spellEnd"/>
      <w:r w:rsidRPr="00F846A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F846AD">
        <w:rPr>
          <w:rFonts w:ascii="Times New Roman" w:hAnsi="Times New Roman" w:cs="Times New Roman"/>
          <w:sz w:val="28"/>
          <w:szCs w:val="28"/>
        </w:rPr>
        <w:t>Нельмач</w:t>
      </w:r>
      <w:proofErr w:type="spellEnd"/>
      <w:r w:rsidRPr="00F846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3726C" w:rsidRPr="00F846AD" w:rsidRDefault="00F37A8B" w:rsidP="00F37A8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46AD">
        <w:rPr>
          <w:rFonts w:ascii="Times New Roman" w:hAnsi="Times New Roman" w:cs="Times New Roman"/>
          <w:sz w:val="28"/>
          <w:szCs w:val="28"/>
        </w:rPr>
        <w:t>ул. Сибирская 22 Б.</w:t>
      </w:r>
    </w:p>
    <w:p w:rsidR="00F37A8B" w:rsidRDefault="00F37A8B" w:rsidP="00F37A8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7A8B" w:rsidRPr="00F846AD" w:rsidRDefault="00F37A8B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46AD">
        <w:rPr>
          <w:rFonts w:ascii="Times New Roman" w:hAnsi="Times New Roman" w:cs="Times New Roman"/>
          <w:sz w:val="24"/>
          <w:szCs w:val="24"/>
        </w:rPr>
        <w:t xml:space="preserve">1. Форма конкурса: открытый конкурс. </w:t>
      </w:r>
    </w:p>
    <w:p w:rsidR="005A32B8" w:rsidRDefault="00F37A8B" w:rsidP="00F37A8B">
      <w:pPr>
        <w:spacing w:after="0"/>
        <w:ind w:firstLine="567"/>
        <w:jc w:val="both"/>
      </w:pPr>
      <w:r w:rsidRPr="00F846AD">
        <w:rPr>
          <w:rFonts w:ascii="Times New Roman" w:hAnsi="Times New Roman" w:cs="Times New Roman"/>
          <w:sz w:val="24"/>
          <w:szCs w:val="24"/>
        </w:rPr>
        <w:t xml:space="preserve">2. Наименование, место нахождения, почтовый адрес </w:t>
      </w:r>
      <w:proofErr w:type="spellStart"/>
      <w:r w:rsidRPr="00F846A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846AD">
        <w:rPr>
          <w:rFonts w:ascii="Times New Roman" w:hAnsi="Times New Roman" w:cs="Times New Roman"/>
          <w:sz w:val="24"/>
          <w:szCs w:val="24"/>
        </w:rPr>
        <w:t>, реквизиты счетов, номера телефонов, данные должностных лиц:</w:t>
      </w:r>
      <w:r w:rsidR="005A32B8">
        <w:br/>
      </w:r>
    </w:p>
    <w:tbl>
      <w:tblPr>
        <w:tblStyle w:val="a3"/>
        <w:tblW w:w="10065" w:type="dxa"/>
        <w:tblInd w:w="-459" w:type="dxa"/>
        <w:tblLook w:val="04A0"/>
      </w:tblPr>
      <w:tblGrid>
        <w:gridCol w:w="3402"/>
        <w:gridCol w:w="6663"/>
      </w:tblGrid>
      <w:tr w:rsidR="005A32B8" w:rsidRPr="00127A7F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jc w:val="both"/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Муниципальное казенное учреждение Администрация Заводского сельского поселения – исполнительно распорядительный орган муниципального образования Заводского сельского поселения</w:t>
            </w:r>
          </w:p>
        </w:tc>
      </w:tr>
      <w:tr w:rsidR="005A32B8" w:rsidRPr="008659F6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Краткое наименование учреждения</w:t>
            </w:r>
            <w:bookmarkStart w:id="0" w:name="_GoBack"/>
            <w:bookmarkEnd w:id="0"/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Администрация Заводского сельского поселения</w:t>
            </w:r>
          </w:p>
          <w:p w:rsidR="005A32B8" w:rsidRPr="00F846AD" w:rsidRDefault="005A32B8" w:rsidP="008211D2">
            <w:pPr>
              <w:rPr>
                <w:sz w:val="20"/>
                <w:szCs w:val="20"/>
              </w:rPr>
            </w:pP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 xml:space="preserve">636608, </w:t>
            </w:r>
            <w:proofErr w:type="spellStart"/>
            <w:r w:rsidRPr="00F846AD">
              <w:rPr>
                <w:sz w:val="20"/>
                <w:szCs w:val="20"/>
              </w:rPr>
              <w:t>Парабельский</w:t>
            </w:r>
            <w:proofErr w:type="spellEnd"/>
            <w:r w:rsidRPr="00F846AD">
              <w:rPr>
                <w:sz w:val="20"/>
                <w:szCs w:val="20"/>
              </w:rPr>
              <w:t xml:space="preserve"> район, Томской области, п. Заводской, ул. 60 лет СССР, 19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 xml:space="preserve">636608, </w:t>
            </w:r>
            <w:proofErr w:type="spellStart"/>
            <w:r w:rsidRPr="00F846AD">
              <w:rPr>
                <w:sz w:val="20"/>
                <w:szCs w:val="20"/>
              </w:rPr>
              <w:t>Парабельский</w:t>
            </w:r>
            <w:proofErr w:type="spellEnd"/>
            <w:r w:rsidRPr="00F846AD">
              <w:rPr>
                <w:sz w:val="20"/>
                <w:szCs w:val="20"/>
              </w:rPr>
              <w:t xml:space="preserve"> район, Томской области, п. Заводской, ул. 60 лет СССР, 19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Телефон/факс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8(38252)3 91 34</w:t>
            </w:r>
          </w:p>
        </w:tc>
      </w:tr>
      <w:tr w:rsidR="005A32B8" w:rsidRPr="0006131C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  <w:lang w:val="en-US"/>
              </w:rPr>
              <w:t>e</w:t>
            </w:r>
            <w:r w:rsidRPr="00F846AD">
              <w:rPr>
                <w:sz w:val="20"/>
                <w:szCs w:val="20"/>
              </w:rPr>
              <w:t>-</w:t>
            </w:r>
            <w:r w:rsidRPr="00F846AD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  <w:lang w:val="en-US"/>
              </w:rPr>
            </w:pPr>
            <w:r w:rsidRPr="00F846AD">
              <w:rPr>
                <w:sz w:val="20"/>
                <w:szCs w:val="20"/>
                <w:lang w:val="en-US"/>
              </w:rPr>
              <w:t>Zavodskoe@tomsk.gov.ru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ИНН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7011005162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КПП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701101001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ОГРН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1057000434897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ЕКС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40102810245370000058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03231643696444106500</w:t>
            </w:r>
          </w:p>
        </w:tc>
      </w:tr>
      <w:tr w:rsidR="005A32B8" w:rsidRPr="001A3DED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Наименование банка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color w:val="000000"/>
                <w:sz w:val="20"/>
                <w:szCs w:val="20"/>
                <w:shd w:val="clear" w:color="auto" w:fill="FFFFFF"/>
              </w:rPr>
              <w:t xml:space="preserve">ОТДЕЛЕНИЕ ТОМСК БАНКА РОССИИ//УФК по Томской области </w:t>
            </w:r>
            <w:proofErr w:type="gramStart"/>
            <w:r w:rsidRPr="00F846AD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F846AD">
              <w:rPr>
                <w:color w:val="000000"/>
                <w:sz w:val="20"/>
                <w:szCs w:val="20"/>
                <w:shd w:val="clear" w:color="auto" w:fill="FFFFFF"/>
              </w:rPr>
              <w:t>. Томск</w:t>
            </w:r>
          </w:p>
        </w:tc>
      </w:tr>
      <w:tr w:rsidR="005A32B8" w:rsidRPr="00B23016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Наименование контрагента для банка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 xml:space="preserve">УФК по Томской области (Администрация Заводского сельского поселения, </w:t>
            </w:r>
            <w:proofErr w:type="gramStart"/>
            <w:r w:rsidRPr="00F846AD">
              <w:rPr>
                <w:sz w:val="20"/>
                <w:szCs w:val="20"/>
              </w:rPr>
              <w:t>л</w:t>
            </w:r>
            <w:proofErr w:type="gramEnd"/>
            <w:r w:rsidRPr="00F846AD">
              <w:rPr>
                <w:sz w:val="20"/>
                <w:szCs w:val="20"/>
              </w:rPr>
              <w:t>/с 04653007370)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БИК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016902004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ОКТМО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69644410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КБК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 xml:space="preserve">950 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ОКПО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79196977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ОКВЭД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84.11.31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ОКДП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ОКПД</w:t>
            </w:r>
            <w:proofErr w:type="gramStart"/>
            <w:r w:rsidRPr="00F846A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СМСП (субъекты малого/среднего предпринимательства)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Руководитель (ФИО), телефон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Трифанова Светлана Алексеевна                                 раб</w:t>
            </w:r>
            <w:proofErr w:type="gramStart"/>
            <w:r w:rsidRPr="00F846AD">
              <w:rPr>
                <w:sz w:val="20"/>
                <w:szCs w:val="20"/>
              </w:rPr>
              <w:t>.</w:t>
            </w:r>
            <w:proofErr w:type="gramEnd"/>
            <w:r w:rsidRPr="00F846AD">
              <w:rPr>
                <w:sz w:val="20"/>
                <w:szCs w:val="20"/>
              </w:rPr>
              <w:t xml:space="preserve"> </w:t>
            </w:r>
            <w:proofErr w:type="gramStart"/>
            <w:r w:rsidRPr="00F846AD">
              <w:rPr>
                <w:sz w:val="20"/>
                <w:szCs w:val="20"/>
              </w:rPr>
              <w:t>т</w:t>
            </w:r>
            <w:proofErr w:type="gramEnd"/>
            <w:r w:rsidRPr="00F846AD">
              <w:rPr>
                <w:sz w:val="20"/>
                <w:szCs w:val="20"/>
              </w:rPr>
              <w:t>ел. 8(38252) 3-91-66</w:t>
            </w:r>
          </w:p>
        </w:tc>
      </w:tr>
      <w:tr w:rsidR="005A32B8" w:rsidRPr="00291AD4" w:rsidTr="008211D2">
        <w:tc>
          <w:tcPr>
            <w:tcW w:w="3402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r w:rsidRPr="00F846AD">
              <w:rPr>
                <w:sz w:val="20"/>
                <w:szCs w:val="20"/>
              </w:rPr>
              <w:t>Гл. бухгалтер (ФИО), телефон</w:t>
            </w:r>
          </w:p>
        </w:tc>
        <w:tc>
          <w:tcPr>
            <w:tcW w:w="6663" w:type="dxa"/>
          </w:tcPr>
          <w:p w:rsidR="005A32B8" w:rsidRPr="00F846AD" w:rsidRDefault="005A32B8" w:rsidP="008211D2">
            <w:pPr>
              <w:rPr>
                <w:sz w:val="20"/>
                <w:szCs w:val="20"/>
              </w:rPr>
            </w:pPr>
            <w:proofErr w:type="spellStart"/>
            <w:r w:rsidRPr="00F846AD">
              <w:rPr>
                <w:sz w:val="20"/>
                <w:szCs w:val="20"/>
              </w:rPr>
              <w:t>Скирневская</w:t>
            </w:r>
            <w:proofErr w:type="spellEnd"/>
            <w:r w:rsidRPr="00F846AD">
              <w:rPr>
                <w:sz w:val="20"/>
                <w:szCs w:val="20"/>
              </w:rPr>
              <w:t xml:space="preserve"> Альбина Геннадьевна                                 раб</w:t>
            </w:r>
            <w:proofErr w:type="gramStart"/>
            <w:r w:rsidRPr="00F846AD">
              <w:rPr>
                <w:sz w:val="20"/>
                <w:szCs w:val="20"/>
              </w:rPr>
              <w:t>.</w:t>
            </w:r>
            <w:proofErr w:type="gramEnd"/>
            <w:r w:rsidRPr="00F846AD">
              <w:rPr>
                <w:sz w:val="20"/>
                <w:szCs w:val="20"/>
              </w:rPr>
              <w:t xml:space="preserve"> </w:t>
            </w:r>
            <w:proofErr w:type="gramStart"/>
            <w:r w:rsidRPr="00F846AD">
              <w:rPr>
                <w:sz w:val="20"/>
                <w:szCs w:val="20"/>
              </w:rPr>
              <w:t>т</w:t>
            </w:r>
            <w:proofErr w:type="gramEnd"/>
            <w:r w:rsidRPr="00F846AD">
              <w:rPr>
                <w:sz w:val="20"/>
                <w:szCs w:val="20"/>
              </w:rPr>
              <w:t>ел. 8(38252) 3-91-25</w:t>
            </w:r>
          </w:p>
        </w:tc>
      </w:tr>
    </w:tbl>
    <w:p w:rsidR="00F37A8B" w:rsidRDefault="00F37A8B" w:rsidP="00F37A8B">
      <w:pPr>
        <w:spacing w:after="0"/>
        <w:ind w:firstLine="567"/>
        <w:jc w:val="both"/>
      </w:pPr>
    </w:p>
    <w:p w:rsidR="005A32B8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32B8">
        <w:rPr>
          <w:rFonts w:ascii="Times New Roman" w:hAnsi="Times New Roman" w:cs="Times New Roman"/>
          <w:sz w:val="24"/>
          <w:szCs w:val="24"/>
        </w:rPr>
        <w:t xml:space="preserve">. Объект концессионного соглашения: </w:t>
      </w:r>
      <w:r>
        <w:rPr>
          <w:rFonts w:ascii="Times New Roman" w:hAnsi="Times New Roman" w:cs="Times New Roman"/>
          <w:sz w:val="24"/>
          <w:szCs w:val="24"/>
        </w:rPr>
        <w:br/>
      </w:r>
      <w:r w:rsidRPr="005A32B8">
        <w:rPr>
          <w:rFonts w:ascii="Times New Roman" w:hAnsi="Times New Roman" w:cs="Times New Roman"/>
          <w:sz w:val="24"/>
          <w:szCs w:val="24"/>
        </w:rPr>
        <w:t>Объектом</w:t>
      </w:r>
      <w:r>
        <w:rPr>
          <w:rFonts w:ascii="Times New Roman" w:hAnsi="Times New Roman" w:cs="Times New Roman"/>
          <w:sz w:val="24"/>
          <w:szCs w:val="24"/>
        </w:rPr>
        <w:t xml:space="preserve"> концессионного соглашения являе</w:t>
      </w:r>
      <w:r w:rsidRPr="005A32B8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котельная, предназначенная</w:t>
      </w:r>
      <w:r w:rsidRPr="005A32B8">
        <w:rPr>
          <w:rFonts w:ascii="Times New Roman" w:hAnsi="Times New Roman" w:cs="Times New Roman"/>
          <w:sz w:val="24"/>
          <w:szCs w:val="24"/>
        </w:rPr>
        <w:t xml:space="preserve"> для обслуживания </w:t>
      </w: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proofErr w:type="spellStart"/>
      <w:r w:rsidR="007C1983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7C1983">
        <w:rPr>
          <w:rFonts w:ascii="Times New Roman" w:hAnsi="Times New Roman" w:cs="Times New Roman"/>
          <w:sz w:val="24"/>
          <w:szCs w:val="24"/>
        </w:rPr>
        <w:t xml:space="preserve"> центра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Нельмач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Сибирская, д. 22Б</w:t>
      </w:r>
      <w:r w:rsidRPr="005A32B8">
        <w:rPr>
          <w:rFonts w:ascii="Times New Roman" w:hAnsi="Times New Roman" w:cs="Times New Roman"/>
          <w:sz w:val="24"/>
          <w:szCs w:val="24"/>
        </w:rPr>
        <w:t>.</w:t>
      </w:r>
    </w:p>
    <w:p w:rsidR="005A32B8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32B8">
        <w:rPr>
          <w:rFonts w:ascii="Times New Roman" w:hAnsi="Times New Roman" w:cs="Times New Roman"/>
          <w:sz w:val="24"/>
          <w:szCs w:val="24"/>
        </w:rPr>
        <w:t>. Срок дейст</w:t>
      </w:r>
      <w:r w:rsidR="00AF4F93">
        <w:rPr>
          <w:rFonts w:ascii="Times New Roman" w:hAnsi="Times New Roman" w:cs="Times New Roman"/>
          <w:sz w:val="24"/>
          <w:szCs w:val="24"/>
        </w:rPr>
        <w:t xml:space="preserve">вия концессионного соглашения: </w:t>
      </w:r>
      <w:r w:rsidRPr="005A32B8">
        <w:rPr>
          <w:rFonts w:ascii="Times New Roman" w:hAnsi="Times New Roman" w:cs="Times New Roman"/>
          <w:sz w:val="24"/>
          <w:szCs w:val="24"/>
        </w:rPr>
        <w:t>5 лет</w:t>
      </w:r>
      <w:r w:rsidR="002E48C0">
        <w:rPr>
          <w:rFonts w:ascii="Times New Roman" w:hAnsi="Times New Roman" w:cs="Times New Roman"/>
          <w:sz w:val="24"/>
          <w:szCs w:val="24"/>
        </w:rPr>
        <w:t>,</w:t>
      </w:r>
      <w:r w:rsidRPr="005A32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2B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5A32B8">
        <w:rPr>
          <w:rFonts w:ascii="Times New Roman" w:hAnsi="Times New Roman" w:cs="Times New Roman"/>
          <w:sz w:val="24"/>
          <w:szCs w:val="24"/>
        </w:rPr>
        <w:t>.</w:t>
      </w:r>
    </w:p>
    <w:p w:rsidR="005A32B8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32B8">
        <w:rPr>
          <w:rFonts w:ascii="Times New Roman" w:hAnsi="Times New Roman" w:cs="Times New Roman"/>
          <w:sz w:val="24"/>
          <w:szCs w:val="24"/>
        </w:rPr>
        <w:t>.Требования к участникам конкурса:</w:t>
      </w:r>
    </w:p>
    <w:p w:rsidR="005A32B8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A32B8">
        <w:rPr>
          <w:rFonts w:ascii="Times New Roman" w:hAnsi="Times New Roman" w:cs="Times New Roman"/>
          <w:sz w:val="24"/>
          <w:szCs w:val="24"/>
        </w:rPr>
        <w:t xml:space="preserve"> В настоящем конкурсе может принять участие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 о совместной деятельности) два или более указанных юридических лица, соответствующие требованиям, предъявляемым к участникам конкурса настоящей конкурсной документацией. </w:t>
      </w:r>
    </w:p>
    <w:p w:rsidR="005A32B8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A32B8">
        <w:rPr>
          <w:rFonts w:ascii="Times New Roman" w:hAnsi="Times New Roman" w:cs="Times New Roman"/>
          <w:sz w:val="24"/>
          <w:szCs w:val="24"/>
        </w:rPr>
        <w:t xml:space="preserve"> Участник конкурса (заявитель) должен соответствовать следующим требованиям, предъявляемым к участникам конкурса Федеральным законом от 21.07.2005 № 115-ФЗ «О концессионных соглашениях» и настоящей конкурсной документацией, в том числе: -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 - отсутствие решения о признании заявителя банкротом и об открытии конкурсного производства в отношении него;</w:t>
      </w:r>
      <w:proofErr w:type="gramEnd"/>
      <w:r w:rsidRPr="005A32B8">
        <w:rPr>
          <w:rFonts w:ascii="Times New Roman" w:hAnsi="Times New Roman" w:cs="Times New Roman"/>
          <w:sz w:val="24"/>
          <w:szCs w:val="24"/>
        </w:rPr>
        <w:t xml:space="preserve">  - требованию о не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 - </w:t>
      </w:r>
      <w:proofErr w:type="gramStart"/>
      <w:r w:rsidRPr="005A32B8">
        <w:rPr>
          <w:rFonts w:ascii="Times New Roman" w:hAnsi="Times New Roman" w:cs="Times New Roman"/>
          <w:sz w:val="24"/>
          <w:szCs w:val="24"/>
        </w:rPr>
        <w:t>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</w:t>
      </w:r>
      <w:proofErr w:type="gramEnd"/>
      <w:r w:rsidRPr="005A32B8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исполненной) за прошедший календарный год, размер которых превышает двадцать пять процентов балансовой стоимости активов заявителя по данным бухгалтерской (финансовой) отчетности за последний отчетный период;</w:t>
      </w:r>
    </w:p>
    <w:p w:rsidR="005A32B8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B8">
        <w:rPr>
          <w:rFonts w:ascii="Times New Roman" w:hAnsi="Times New Roman" w:cs="Times New Roman"/>
          <w:sz w:val="24"/>
          <w:szCs w:val="24"/>
        </w:rPr>
        <w:t>6. Размер концессионной платы устанавливается по результатам проведения открытого конкурса на право заключения концессионного соглашения.</w:t>
      </w:r>
    </w:p>
    <w:p w:rsidR="005A32B8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B8">
        <w:rPr>
          <w:rFonts w:ascii="Times New Roman" w:hAnsi="Times New Roman" w:cs="Times New Roman"/>
          <w:sz w:val="24"/>
          <w:szCs w:val="24"/>
        </w:rPr>
        <w:t>7. Порядок, место и срок предоставления конкурсной документации:</w:t>
      </w:r>
    </w:p>
    <w:p w:rsidR="005A32B8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B8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на основании поданного в письменной форме заявления любого заинтересованного лица в течение 3–</w:t>
      </w:r>
      <w:proofErr w:type="spellStart"/>
      <w:r w:rsidRPr="005A32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A32B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5A32B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A32B8">
        <w:rPr>
          <w:rFonts w:ascii="Times New Roman" w:hAnsi="Times New Roman" w:cs="Times New Roman"/>
          <w:sz w:val="24"/>
          <w:szCs w:val="24"/>
        </w:rPr>
        <w:t xml:space="preserve"> заявления ежедневно, кроме выходных и праздничных дней, понедельник –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5A32B8">
        <w:rPr>
          <w:rFonts w:ascii="Times New Roman" w:hAnsi="Times New Roman" w:cs="Times New Roman"/>
          <w:sz w:val="24"/>
          <w:szCs w:val="24"/>
        </w:rPr>
        <w:t xml:space="preserve"> с 9-00 до 13-00 и с 14-00 до 17-00,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Заводской, ул. 60 лет СССР, д. 19</w:t>
      </w:r>
      <w:r w:rsidRPr="005A32B8">
        <w:rPr>
          <w:rFonts w:ascii="Times New Roman" w:hAnsi="Times New Roman" w:cs="Times New Roman"/>
          <w:sz w:val="24"/>
          <w:szCs w:val="24"/>
        </w:rPr>
        <w:t xml:space="preserve">, тел. для справок </w:t>
      </w:r>
      <w:r>
        <w:rPr>
          <w:rFonts w:ascii="Times New Roman" w:hAnsi="Times New Roman" w:cs="Times New Roman"/>
          <w:sz w:val="24"/>
          <w:szCs w:val="24"/>
        </w:rPr>
        <w:t>(38252) 39166;</w:t>
      </w:r>
      <w:proofErr w:type="gramEnd"/>
    </w:p>
    <w:p w:rsidR="00AF4F93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B8">
        <w:rPr>
          <w:rFonts w:ascii="Times New Roman" w:hAnsi="Times New Roman" w:cs="Times New Roman"/>
          <w:sz w:val="24"/>
          <w:szCs w:val="24"/>
        </w:rPr>
        <w:t xml:space="preserve">8. Порядок, место и срок предоставления заявок на участие в конкурсе: </w:t>
      </w:r>
    </w:p>
    <w:p w:rsidR="00AF4F93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B8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доставляется в конкурсную комиссию нарочным или по почте. </w:t>
      </w:r>
    </w:p>
    <w:p w:rsidR="00AF4F93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B8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оформляется в письменной форме на русском языке, в установленном конкурсной документации порядке в двух экземплярах (оригинал и копия), каждый из которых удостоверяется и запечатывается в отдельный непрозрачный конверт. К заявке на участие в конкурсе прилагается удостоверенная подписью заявителя опись предоставленных им документов и материалов в двух экземплярах (оригинал и копия), оригинал которой остается в конкурсной комиссии, копия – у заявителя. Заявителю по его требованию выдается расписка о получении конверта с заявкой на участие в конкурсе. Конверт с заявкой на участие в конкурсе, представленной в конкурсную комиссию по истечении срока предоставления заявок на участие в конкурсе, не вскрывается и возвращается представившему ее заявителю вместе с описью предоставленных им </w:t>
      </w:r>
      <w:r w:rsidRPr="005A32B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и материалов, на которой делается отметка об отказе в принятии заявки на участие в конкурсе. </w:t>
      </w:r>
    </w:p>
    <w:p w:rsidR="00AF4F93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2B8">
        <w:rPr>
          <w:rFonts w:ascii="Times New Roman" w:hAnsi="Times New Roman" w:cs="Times New Roman"/>
          <w:sz w:val="24"/>
          <w:szCs w:val="24"/>
        </w:rPr>
        <w:t xml:space="preserve">Прием заявок на участие в </w:t>
      </w:r>
      <w:r w:rsidR="00AF4F93">
        <w:rPr>
          <w:rFonts w:ascii="Times New Roman" w:hAnsi="Times New Roman" w:cs="Times New Roman"/>
          <w:sz w:val="24"/>
          <w:szCs w:val="24"/>
        </w:rPr>
        <w:t>конкурсе осуществляется с 9-00 24</w:t>
      </w:r>
      <w:r w:rsidRPr="005A32B8">
        <w:rPr>
          <w:rFonts w:ascii="Times New Roman" w:hAnsi="Times New Roman" w:cs="Times New Roman"/>
          <w:sz w:val="24"/>
          <w:szCs w:val="24"/>
        </w:rPr>
        <w:t>.10.202</w:t>
      </w:r>
      <w:r w:rsidR="00AF4F93">
        <w:rPr>
          <w:rFonts w:ascii="Times New Roman" w:hAnsi="Times New Roman" w:cs="Times New Roman"/>
          <w:sz w:val="24"/>
          <w:szCs w:val="24"/>
        </w:rPr>
        <w:t>2</w:t>
      </w:r>
      <w:r w:rsidRPr="005A32B8">
        <w:rPr>
          <w:rFonts w:ascii="Times New Roman" w:hAnsi="Times New Roman" w:cs="Times New Roman"/>
          <w:sz w:val="24"/>
          <w:szCs w:val="24"/>
        </w:rPr>
        <w:t xml:space="preserve"> до 17-00 26.11.202</w:t>
      </w:r>
      <w:r w:rsidR="00AF4F93">
        <w:rPr>
          <w:rFonts w:ascii="Times New Roman" w:hAnsi="Times New Roman" w:cs="Times New Roman"/>
          <w:sz w:val="24"/>
          <w:szCs w:val="24"/>
        </w:rPr>
        <w:t>2</w:t>
      </w:r>
      <w:r w:rsidRPr="005A32B8">
        <w:rPr>
          <w:rFonts w:ascii="Times New Roman" w:hAnsi="Times New Roman" w:cs="Times New Roman"/>
          <w:sz w:val="24"/>
          <w:szCs w:val="24"/>
        </w:rPr>
        <w:t xml:space="preserve"> ежедневно, кр</w:t>
      </w:r>
      <w:r w:rsidR="00AF4F93">
        <w:rPr>
          <w:rFonts w:ascii="Times New Roman" w:hAnsi="Times New Roman" w:cs="Times New Roman"/>
          <w:sz w:val="24"/>
          <w:szCs w:val="24"/>
        </w:rPr>
        <w:t>оме выходных и праздничных дней</w:t>
      </w:r>
      <w:r w:rsidRPr="005A3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B8" w:rsidRDefault="005A32B8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2B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5A32B8">
        <w:rPr>
          <w:rFonts w:ascii="Times New Roman" w:hAnsi="Times New Roman" w:cs="Times New Roman"/>
          <w:sz w:val="24"/>
          <w:szCs w:val="24"/>
        </w:rPr>
        <w:t xml:space="preserve"> может продлить срок приема заявок, внеся соответствующее изменение в конкурсную документацию в соответствии с действующим законодательством.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93">
        <w:rPr>
          <w:rFonts w:ascii="Times New Roman" w:hAnsi="Times New Roman" w:cs="Times New Roman"/>
          <w:sz w:val="24"/>
          <w:szCs w:val="24"/>
        </w:rPr>
        <w:t xml:space="preserve">9. Порядок определения победителя конкурса: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93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конкурса, предложивший наилучшие условия. В случае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9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F4F93">
        <w:rPr>
          <w:rFonts w:ascii="Times New Roman" w:hAnsi="Times New Roman" w:cs="Times New Roman"/>
          <w:sz w:val="24"/>
          <w:szCs w:val="24"/>
        </w:rPr>
        <w:t>Срок подписания концессионного соглашения: в течение 30 рабочих дней со дня направления победителю конкурса или иному лицу (в случаях, указанных в частях 2, 3 и 3.2 статьи 36 Федерального закона от 21.07.2005 № 115-ФЗ «О концессионных соглашениях») проекта концессионного соглашения и копии протокола о результатах проведения конкурса (решения о заключении концессионного соглашения с иным лицом).</w:t>
      </w:r>
      <w:proofErr w:type="gramEnd"/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F4F93">
        <w:rPr>
          <w:rFonts w:ascii="Times New Roman" w:hAnsi="Times New Roman" w:cs="Times New Roman"/>
          <w:sz w:val="24"/>
          <w:szCs w:val="24"/>
        </w:rPr>
        <w:t xml:space="preserve">. Перечень документов и материалов, представляемых заявителями, участниками конкурса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F93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F93">
        <w:rPr>
          <w:rFonts w:ascii="Times New Roman" w:hAnsi="Times New Roman" w:cs="Times New Roman"/>
          <w:sz w:val="24"/>
          <w:szCs w:val="24"/>
        </w:rPr>
        <w:t xml:space="preserve">Документы и сведения об участнике конкурса, в том числе документы, подтверждающие правовой статус заявителя: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93">
        <w:rPr>
          <w:rFonts w:ascii="Times New Roman" w:hAnsi="Times New Roman" w:cs="Times New Roman"/>
          <w:sz w:val="24"/>
          <w:szCs w:val="24"/>
        </w:rPr>
        <w:t xml:space="preserve">а) анкета заявителя;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93">
        <w:rPr>
          <w:rFonts w:ascii="Times New Roman" w:hAnsi="Times New Roman" w:cs="Times New Roman"/>
          <w:sz w:val="24"/>
          <w:szCs w:val="24"/>
        </w:rPr>
        <w:t>б) для юридических лиц: - выписка из Единого государственного реестра юридических лиц или заверенная копия такой выписки (далее - выписка), полученная не ранее чем за шесть месяцев до дня размещения на официальном сайте в информационно</w:t>
      </w:r>
      <w:r w:rsidR="002E48C0">
        <w:rPr>
          <w:rFonts w:ascii="Times New Roman" w:hAnsi="Times New Roman" w:cs="Times New Roman"/>
          <w:sz w:val="24"/>
          <w:szCs w:val="24"/>
        </w:rPr>
        <w:t>-</w:t>
      </w:r>
      <w:r w:rsidRPr="00AF4F9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извещения о проведении открытого конкурса; для индивидуальных предпринимателей: - выписка из Единого государственного реестра индивидуальных предпринимателей или заверенная копия такой выписки (далее - выписка), полученная не ранее чем за шесть месяцев до дня размещения на официальном сайте в информационно-телекоммуникационной сети «Интернет» извещения о проведении открытого конкурса.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93">
        <w:rPr>
          <w:rFonts w:ascii="Times New Roman" w:hAnsi="Times New Roman" w:cs="Times New Roman"/>
          <w:sz w:val="24"/>
          <w:szCs w:val="24"/>
        </w:rPr>
        <w:t xml:space="preserve">в) копия документа, удостоверяющая личность заявителя (или представителя заявителя), заверенная надлежащим образом;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93">
        <w:rPr>
          <w:rFonts w:ascii="Times New Roman" w:hAnsi="Times New Roman" w:cs="Times New Roman"/>
          <w:sz w:val="24"/>
          <w:szCs w:val="24"/>
        </w:rPr>
        <w:t xml:space="preserve">г) документ, подтверждающий полномочия лица на осуществление действий от имени заявителя, в случае необходимости – надлежащим образом оформленная доверенность на имя представителя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4F93">
        <w:rPr>
          <w:rFonts w:ascii="Times New Roman" w:hAnsi="Times New Roman" w:cs="Times New Roman"/>
          <w:sz w:val="24"/>
          <w:szCs w:val="24"/>
        </w:rPr>
        <w:t xml:space="preserve"> По усмотрению заявителя могут быть представлены следующие документы: - заверенные копии учредительных документов и свидетельства о регистрации с изменениями и дополнениями к ним, а также копия договора простого товарищества (договора о совместной деятельности) юридических лиц или копия свидетельства о государственной регистрации в качестве индивидуального предпринимателя; - иные документы. </w:t>
      </w:r>
    </w:p>
    <w:p w:rsidR="00AF4F93" w:rsidRDefault="00AF4F93" w:rsidP="00F37A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9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4F93">
        <w:rPr>
          <w:rFonts w:ascii="Times New Roman" w:hAnsi="Times New Roman" w:cs="Times New Roman"/>
          <w:sz w:val="24"/>
          <w:szCs w:val="24"/>
        </w:rPr>
        <w:t xml:space="preserve">пись документов </w:t>
      </w:r>
    </w:p>
    <w:sectPr w:rsidR="00AF4F93" w:rsidSect="00E3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8B"/>
    <w:rsid w:val="000B4A87"/>
    <w:rsid w:val="002E48C0"/>
    <w:rsid w:val="00385E29"/>
    <w:rsid w:val="005A32B8"/>
    <w:rsid w:val="005C2DEE"/>
    <w:rsid w:val="007C1983"/>
    <w:rsid w:val="009478C8"/>
    <w:rsid w:val="00AF4F93"/>
    <w:rsid w:val="00E3726C"/>
    <w:rsid w:val="00F37A8B"/>
    <w:rsid w:val="00F8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B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2022-10-05T07:56:00Z</cp:lastPrinted>
  <dcterms:created xsi:type="dcterms:W3CDTF">2022-10-05T05:48:00Z</dcterms:created>
  <dcterms:modified xsi:type="dcterms:W3CDTF">2022-10-05T08:50:00Z</dcterms:modified>
</cp:coreProperties>
</file>